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B_052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28F6">
              <w:rPr>
                <w:b/>
                <w:sz w:val="26"/>
                <w:szCs w:val="26"/>
              </w:rPr>
              <w:t>2089531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141DD" w:rsidRPr="00E141DD">
        <w:rPr>
          <w:b/>
          <w:sz w:val="26"/>
          <w:szCs w:val="26"/>
        </w:rPr>
        <w:t xml:space="preserve">Зажим </w:t>
      </w:r>
      <w:proofErr w:type="spellStart"/>
      <w:r w:rsidR="00E141DD" w:rsidRPr="00E141DD">
        <w:rPr>
          <w:b/>
          <w:sz w:val="26"/>
          <w:szCs w:val="26"/>
        </w:rPr>
        <w:t>плашечный</w:t>
      </w:r>
      <w:proofErr w:type="spellEnd"/>
      <w:r w:rsidR="00E141DD" w:rsidRPr="00E141DD">
        <w:rPr>
          <w:b/>
          <w:sz w:val="26"/>
          <w:szCs w:val="26"/>
        </w:rPr>
        <w:t xml:space="preserve"> CD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141D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141DD">
              <w:t xml:space="preserve">Зажим </w:t>
            </w:r>
            <w:proofErr w:type="spellStart"/>
            <w:r w:rsidRPr="00E141DD">
              <w:t>плашечный</w:t>
            </w:r>
            <w:proofErr w:type="spellEnd"/>
            <w:r w:rsidRPr="00E141DD">
              <w:t xml:space="preserve"> CD 35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D1B04">
              <w:rPr>
                <w:color w:val="000000"/>
                <w:szCs w:val="19"/>
                <w:shd w:val="clear" w:color="auto" w:fill="FFFFFF"/>
              </w:rPr>
              <w:t>для соединения неизолированных алюминиевых или стальных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магистрали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E141DD">
              <w:rPr>
                <w:color w:val="000000"/>
                <w:szCs w:val="19"/>
                <w:shd w:val="clear" w:color="auto" w:fill="FFFFFF"/>
              </w:rPr>
              <w:t>10-</w:t>
            </w:r>
            <w:r w:rsidR="00C35A5A">
              <w:rPr>
                <w:color w:val="000000"/>
                <w:szCs w:val="19"/>
                <w:shd w:val="clear" w:color="auto" w:fill="FFFFFF"/>
              </w:rPr>
              <w:t>50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893CFE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ответвлении – 10-5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893CFE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E141DD">
              <w:rPr>
                <w:color w:val="000000"/>
                <w:szCs w:val="19"/>
                <w:shd w:val="clear" w:color="auto" w:fill="FFFFFF"/>
              </w:rPr>
              <w:t xml:space="preserve"> – 290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141DD">
              <w:rPr>
                <w:color w:val="000000"/>
                <w:szCs w:val="19"/>
                <w:shd w:val="clear" w:color="auto" w:fill="FFFFFF"/>
              </w:rPr>
              <w:t xml:space="preserve"> 60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9355F7" w:rsidRPr="00564400" w:rsidRDefault="008E7452" w:rsidP="006D1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gramStart"/>
            <w:r w:rsidR="006D1B04">
              <w:rPr>
                <w:color w:val="000000"/>
                <w:szCs w:val="19"/>
                <w:shd w:val="clear" w:color="auto" w:fill="FFFFFF"/>
              </w:rPr>
              <w:t>выполнен</w:t>
            </w:r>
            <w:proofErr w:type="gramEnd"/>
            <w:r w:rsidR="006D1B04">
              <w:rPr>
                <w:color w:val="000000"/>
                <w:szCs w:val="19"/>
                <w:shd w:val="clear" w:color="auto" w:fill="FFFFFF"/>
              </w:rPr>
              <w:t xml:space="preserve"> из коррозионностойкого алюминиевого сплава.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01677" w:rsidRDefault="00901677" w:rsidP="0090167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31BD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F7C" w:rsidRDefault="00E03F7C">
      <w:r>
        <w:separator/>
      </w:r>
    </w:p>
  </w:endnote>
  <w:endnote w:type="continuationSeparator" w:id="0">
    <w:p w:rsidR="00E03F7C" w:rsidRDefault="00E0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F7C" w:rsidRDefault="00E03F7C">
      <w:r>
        <w:separator/>
      </w:r>
    </w:p>
  </w:footnote>
  <w:footnote w:type="continuationSeparator" w:id="0">
    <w:p w:rsidR="00E03F7C" w:rsidRDefault="00E03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677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F7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161D8F-0CBD-4615-8572-A5C163080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2015-03-24T05:56:00Z</dcterms:created>
  <dcterms:modified xsi:type="dcterms:W3CDTF">2016-10-06T22:14:00Z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